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textAlignment w:val="center"/>
        <w:rPr>
          <w:rStyle w:val="20"/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Style w:val="20"/>
          <w:rFonts w:hint="default" w:ascii="Times New Roman" w:hAnsi="Times New Roman" w:eastAsia="仿宋" w:cs="Times New Roman"/>
          <w:b w:val="0"/>
          <w:bCs/>
          <w:sz w:val="28"/>
          <w:szCs w:val="28"/>
        </w:rPr>
        <w:t>附件1</w:t>
      </w:r>
    </w:p>
    <w:p>
      <w:pPr>
        <w:spacing w:line="720" w:lineRule="exact"/>
        <w:jc w:val="center"/>
        <w:rPr>
          <w:rFonts w:eastAsiaTheme="majorEastAsia"/>
          <w:b/>
          <w:sz w:val="44"/>
          <w:szCs w:val="44"/>
        </w:rPr>
      </w:pPr>
      <w:r>
        <w:rPr>
          <w:rFonts w:eastAsiaTheme="majorEastAsia"/>
          <w:b/>
          <w:sz w:val="44"/>
          <w:szCs w:val="44"/>
        </w:rPr>
        <w:t>海南经贸职业技术学院</w:t>
      </w:r>
    </w:p>
    <w:p>
      <w:pPr>
        <w:spacing w:after="156" w:line="560" w:lineRule="exact"/>
        <w:jc w:val="center"/>
        <w:rPr>
          <w:rStyle w:val="10"/>
          <w:rFonts w:ascii="宋体" w:hAnsi="宋体" w:cs="宋体"/>
          <w:b/>
          <w:sz w:val="44"/>
          <w:szCs w:val="44"/>
        </w:rPr>
      </w:pPr>
      <w:r>
        <w:rPr>
          <w:rStyle w:val="10"/>
          <w:rFonts w:hint="eastAsia" w:ascii="宋体" w:hAnsi="宋体" w:cs="宋体"/>
          <w:b/>
          <w:sz w:val="44"/>
          <w:szCs w:val="44"/>
        </w:rPr>
        <w:t>教职工参加第九届校运会比赛方案</w:t>
      </w:r>
    </w:p>
    <w:p>
      <w:pPr>
        <w:spacing w:line="600" w:lineRule="exact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一、举办单位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海南经贸职业技术学院</w:t>
      </w:r>
    </w:p>
    <w:p>
      <w:pPr>
        <w:widowControl w:val="0"/>
        <w:spacing w:line="600" w:lineRule="exact"/>
        <w:ind w:firstLine="643" w:firstLineChars="200"/>
        <w:textAlignment w:val="auto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二、承办单位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工会、人文艺术学院</w:t>
      </w:r>
    </w:p>
    <w:p>
      <w:pPr>
        <w:tabs>
          <w:tab w:val="left" w:pos="645"/>
        </w:tabs>
        <w:spacing w:line="600" w:lineRule="exact"/>
        <w:ind w:firstLine="643" w:firstLineChars="200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b/>
          <w:sz w:val="32"/>
          <w:szCs w:val="32"/>
        </w:rPr>
        <w:t>三、比赛时间、地点</w:t>
      </w:r>
    </w:p>
    <w:p>
      <w:pPr>
        <w:tabs>
          <w:tab w:val="left" w:pos="645"/>
        </w:tabs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（一）时间：2020年11月18—20日；</w:t>
      </w:r>
    </w:p>
    <w:p>
      <w:pPr>
        <w:tabs>
          <w:tab w:val="left" w:pos="645"/>
        </w:tabs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（二）地点：学院田径运动场。</w:t>
      </w:r>
    </w:p>
    <w:p>
      <w:pPr>
        <w:tabs>
          <w:tab w:val="left" w:pos="645"/>
        </w:tabs>
        <w:spacing w:line="600" w:lineRule="exact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ab/>
      </w:r>
      <w:r>
        <w:rPr>
          <w:rStyle w:val="10"/>
          <w:rFonts w:eastAsia="仿宋"/>
          <w:b/>
          <w:bCs/>
          <w:sz w:val="32"/>
          <w:szCs w:val="32"/>
        </w:rPr>
        <w:t>四、</w:t>
      </w:r>
      <w:r>
        <w:rPr>
          <w:rStyle w:val="10"/>
          <w:rFonts w:eastAsia="仿宋"/>
          <w:b/>
          <w:sz w:val="32"/>
          <w:szCs w:val="32"/>
        </w:rPr>
        <w:t>参赛单位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以各分工会为单位组队，每个分工会限报一个代表队，机关工会可报二个代表队，分为机关第一代表队</w:t>
      </w:r>
      <w:r>
        <w:rPr>
          <w:rFonts w:hint="eastAsia" w:eastAsia="仿宋"/>
          <w:bCs/>
          <w:sz w:val="32"/>
          <w:szCs w:val="32"/>
        </w:rPr>
        <w:t>［</w:t>
      </w:r>
      <w:r>
        <w:rPr>
          <w:rFonts w:eastAsia="仿宋"/>
          <w:bCs/>
          <w:sz w:val="32"/>
          <w:szCs w:val="32"/>
        </w:rPr>
        <w:t>党政办公室（审计处）、组织</w:t>
      </w:r>
      <w:r>
        <w:rPr>
          <w:rFonts w:hint="eastAsia" w:eastAsia="仿宋"/>
          <w:bCs/>
          <w:sz w:val="32"/>
          <w:szCs w:val="32"/>
        </w:rPr>
        <w:t>人</w:t>
      </w:r>
      <w:r>
        <w:rPr>
          <w:rFonts w:eastAsia="仿宋"/>
          <w:bCs/>
          <w:sz w:val="32"/>
          <w:szCs w:val="32"/>
        </w:rPr>
        <w:t>事处（教师发展中心）、宣传统战部、纪检监察处、工会、学生工作部（处）人民武装部、团委、教务处、计划财务处、招生与就业创业处、产学研合作处、资产管理中心、马克思主义学院、继续教育学院、教学质量管理中心、信息技术中心、国际事务部、创新创业学院、机关党总支部、教辅党总支部、高等职业教育研究所</w:t>
      </w:r>
      <w:r>
        <w:rPr>
          <w:rFonts w:hint="eastAsia" w:eastAsia="仿宋"/>
          <w:bCs/>
          <w:sz w:val="32"/>
          <w:szCs w:val="32"/>
        </w:rPr>
        <w:t>］</w:t>
      </w:r>
      <w:r>
        <w:rPr>
          <w:rFonts w:eastAsia="仿宋"/>
          <w:bCs/>
          <w:sz w:val="32"/>
          <w:szCs w:val="32"/>
        </w:rPr>
        <w:t>，机关第二代表队（后勤基建处、安全保卫处），共9个代表队参赛。</w:t>
      </w:r>
    </w:p>
    <w:p>
      <w:pPr>
        <w:widowControl w:val="0"/>
        <w:spacing w:line="600" w:lineRule="exact"/>
        <w:ind w:firstLine="640" w:firstLineChars="200"/>
        <w:textAlignment w:val="auto"/>
        <w:rPr>
          <w:rStyle w:val="10"/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各二级学院可邀请</w:t>
      </w:r>
      <w:r>
        <w:rPr>
          <w:rFonts w:hint="eastAsia" w:eastAsia="仿宋"/>
          <w:bCs/>
          <w:sz w:val="32"/>
          <w:szCs w:val="32"/>
        </w:rPr>
        <w:t>跟本</w:t>
      </w:r>
      <w:r>
        <w:rPr>
          <w:rFonts w:eastAsia="仿宋"/>
          <w:bCs/>
          <w:sz w:val="32"/>
          <w:szCs w:val="32"/>
        </w:rPr>
        <w:t>学院联系的</w:t>
      </w:r>
      <w:r>
        <w:rPr>
          <w:rFonts w:hint="eastAsia" w:eastAsia="仿宋"/>
          <w:bCs/>
          <w:sz w:val="32"/>
          <w:szCs w:val="32"/>
        </w:rPr>
        <w:t>学院</w:t>
      </w:r>
      <w:r>
        <w:rPr>
          <w:rFonts w:eastAsia="仿宋"/>
          <w:bCs/>
          <w:sz w:val="32"/>
          <w:szCs w:val="32"/>
        </w:rPr>
        <w:t>领导加盟</w:t>
      </w:r>
      <w:r>
        <w:rPr>
          <w:rFonts w:hint="eastAsia" w:eastAsia="仿宋"/>
          <w:bCs/>
          <w:sz w:val="32"/>
          <w:szCs w:val="32"/>
          <w:lang w:val="en-US" w:eastAsia="zh-CN"/>
        </w:rPr>
        <w:t>(</w:t>
      </w:r>
      <w:r>
        <w:rPr>
          <w:rFonts w:eastAsia="仿宋"/>
          <w:bCs/>
          <w:sz w:val="32"/>
          <w:szCs w:val="32"/>
        </w:rPr>
        <w:t>限一名</w:t>
      </w:r>
      <w:r>
        <w:rPr>
          <w:rFonts w:hint="eastAsia" w:eastAsia="仿宋"/>
          <w:bCs/>
          <w:sz w:val="32"/>
          <w:szCs w:val="32"/>
          <w:lang w:val="en-US" w:eastAsia="zh-CN"/>
        </w:rPr>
        <w:t>)</w:t>
      </w:r>
      <w:r>
        <w:rPr>
          <w:rFonts w:eastAsia="仿宋"/>
          <w:bCs/>
          <w:sz w:val="32"/>
          <w:szCs w:val="32"/>
        </w:rPr>
        <w:t>。</w:t>
      </w:r>
    </w:p>
    <w:p>
      <w:pPr>
        <w:tabs>
          <w:tab w:val="left" w:pos="645"/>
        </w:tabs>
        <w:spacing w:line="600" w:lineRule="exact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ab/>
      </w:r>
      <w:r>
        <w:rPr>
          <w:rStyle w:val="10"/>
          <w:rFonts w:eastAsia="仿宋"/>
          <w:b/>
          <w:bCs/>
          <w:sz w:val="32"/>
          <w:szCs w:val="32"/>
        </w:rPr>
        <w:t>五、</w:t>
      </w:r>
      <w:r>
        <w:rPr>
          <w:rStyle w:val="10"/>
          <w:rFonts w:eastAsia="仿宋"/>
          <w:b/>
          <w:sz w:val="32"/>
          <w:szCs w:val="32"/>
        </w:rPr>
        <w:t>比赛项目</w:t>
      </w:r>
    </w:p>
    <w:p>
      <w:pPr>
        <w:spacing w:line="600" w:lineRule="exact"/>
        <w:ind w:left="56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（一）单项（分年龄、男女组）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1.甲组：45岁以上（含45岁）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项目（男子9项）:100米、立定跳远、铅球（男6公斤）、跳绳、踢毽子、飞镖、2分钟投篮、滚球碰准、射门比准、；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项目（女子9项）:50米、立定跳远、铅球（女4公斤）、跳绳、踢毽子、飞镖、2分钟投篮、滚球碰准、射门比准。</w:t>
      </w:r>
    </w:p>
    <w:p>
      <w:pPr>
        <w:spacing w:line="600" w:lineRule="exact"/>
        <w:ind w:firstLine="640" w:firstLineChars="200"/>
        <w:rPr>
          <w:rStyle w:val="10"/>
          <w:rFonts w:eastAsia="仿宋"/>
          <w:color w:val="000000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2.乙组 ：</w:t>
      </w:r>
      <w:r>
        <w:rPr>
          <w:rStyle w:val="10"/>
          <w:rFonts w:eastAsia="仿宋"/>
          <w:color w:val="000000"/>
          <w:sz w:val="32"/>
          <w:szCs w:val="32"/>
        </w:rPr>
        <w:t>45岁以下</w:t>
      </w:r>
      <w:r>
        <w:rPr>
          <w:rStyle w:val="10"/>
          <w:rFonts w:eastAsia="仿宋"/>
          <w:sz w:val="32"/>
          <w:szCs w:val="32"/>
        </w:rPr>
        <w:t>（</w:t>
      </w:r>
      <w:r>
        <w:rPr>
          <w:rStyle w:val="10"/>
          <w:rFonts w:hint="eastAsia" w:eastAsia="仿宋"/>
          <w:sz w:val="32"/>
          <w:szCs w:val="32"/>
        </w:rPr>
        <w:t>不</w:t>
      </w:r>
      <w:r>
        <w:rPr>
          <w:rStyle w:val="10"/>
          <w:rFonts w:eastAsia="仿宋"/>
          <w:sz w:val="32"/>
          <w:szCs w:val="32"/>
        </w:rPr>
        <w:t>含45岁）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项目（男子12项）：100米、200米、4×100米混合接力（2男2女）、跳远、跳高、铅球（男6公斤）、跳绳、踢毽子、飞镖、2分钟投篮、滚球碰准、射门比准；</w:t>
      </w:r>
    </w:p>
    <w:p>
      <w:pPr>
        <w:spacing w:line="600" w:lineRule="exact"/>
        <w:ind w:firstLine="616" w:firstLineChars="200"/>
        <w:rPr>
          <w:rStyle w:val="10"/>
          <w:rFonts w:eastAsia="仿宋"/>
          <w:spacing w:val="-6"/>
          <w:sz w:val="32"/>
          <w:szCs w:val="32"/>
        </w:rPr>
      </w:pPr>
      <w:r>
        <w:rPr>
          <w:rStyle w:val="10"/>
          <w:rFonts w:eastAsia="仿宋"/>
          <w:spacing w:val="-6"/>
          <w:sz w:val="32"/>
          <w:szCs w:val="32"/>
        </w:rPr>
        <w:t>项目（女子10项）：50米、4×100米混合接力（2男2女）、跳远、铅球（女4公斤）、跳绳、踢毽子、飞镖、2分钟投篮、滚球碰准、射门比准。</w:t>
      </w:r>
    </w:p>
    <w:p>
      <w:pPr>
        <w:spacing w:line="600" w:lineRule="exact"/>
        <w:ind w:firstLine="480" w:firstLineChars="15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（二）集体项目（6项、参与队员不分年龄段，第1.2.3.4项目每支代表队必须报一队限报二队，第5-6项目限报一队）</w:t>
      </w:r>
    </w:p>
    <w:p>
      <w:pPr>
        <w:spacing w:line="600" w:lineRule="exact"/>
        <w:ind w:left="84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1.  3人4足（50米.2男1女）；</w:t>
      </w:r>
    </w:p>
    <w:p>
      <w:pPr>
        <w:spacing w:line="600" w:lineRule="exact"/>
        <w:ind w:left="84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2. 木板竞速（50米.2男1女）；</w:t>
      </w:r>
    </w:p>
    <w:p>
      <w:pPr>
        <w:spacing w:line="600" w:lineRule="exact"/>
        <w:ind w:left="84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3. 同心击鼓（10人，必有3女以上）；</w:t>
      </w:r>
    </w:p>
    <w:p>
      <w:pPr>
        <w:spacing w:line="600" w:lineRule="exact"/>
        <w:ind w:left="84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4. 欢乐毛毛虫（50米.8人，必有3女以上）；</w:t>
      </w:r>
    </w:p>
    <w:p>
      <w:pPr>
        <w:spacing w:line="600" w:lineRule="exact"/>
        <w:ind w:left="84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5. 男女8×50米混合接力（4男4女）；</w:t>
      </w:r>
    </w:p>
    <w:p>
      <w:pPr>
        <w:spacing w:line="600" w:lineRule="exact"/>
        <w:ind w:left="840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 xml:space="preserve">6. </w:t>
      </w:r>
      <w:r>
        <w:rPr>
          <w:rStyle w:val="10"/>
          <w:rFonts w:hint="eastAsia" w:eastAsia="仿宋"/>
          <w:sz w:val="32"/>
          <w:szCs w:val="32"/>
        </w:rPr>
        <w:t>珠</w:t>
      </w:r>
      <w:r>
        <w:rPr>
          <w:rStyle w:val="10"/>
          <w:rFonts w:eastAsia="仿宋"/>
          <w:sz w:val="32"/>
          <w:szCs w:val="32"/>
        </w:rPr>
        <w:t>行万里（6男6女）。</w:t>
      </w:r>
    </w:p>
    <w:p>
      <w:pPr>
        <w:tabs>
          <w:tab w:val="left" w:pos="645"/>
        </w:tabs>
        <w:spacing w:line="600" w:lineRule="exact"/>
        <w:ind w:firstLine="643" w:firstLineChars="200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b/>
          <w:sz w:val="32"/>
          <w:szCs w:val="32"/>
        </w:rPr>
        <w:t>六、参赛办法</w:t>
      </w:r>
    </w:p>
    <w:p>
      <w:pPr>
        <w:spacing w:line="600" w:lineRule="exact"/>
        <w:ind w:firstLine="280"/>
        <w:rPr>
          <w:rStyle w:val="10"/>
          <w:rFonts w:eastAsia="仿宋"/>
          <w:b/>
          <w:bCs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ab/>
      </w:r>
      <w:r>
        <w:rPr>
          <w:rStyle w:val="10"/>
          <w:rFonts w:eastAsia="仿宋"/>
          <w:sz w:val="32"/>
          <w:szCs w:val="32"/>
        </w:rPr>
        <w:t>（一）运动员参赛条件</w:t>
      </w:r>
    </w:p>
    <w:p>
      <w:pPr>
        <w:tabs>
          <w:tab w:val="left" w:pos="645"/>
        </w:tabs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1. 参赛运动员必须身体健康(由各分工会负责把关)</w:t>
      </w:r>
      <w:r>
        <w:rPr>
          <w:rStyle w:val="10"/>
          <w:rFonts w:hint="eastAsia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2. 教职工组必须是我院在职在岗的工会会员才能参加；分甲乙二组，甲组（45岁以上，1975年12月31日前出生），乙组（45岁以下，1976年1月1日后出生），以身份证日期为准</w:t>
      </w:r>
      <w:r>
        <w:rPr>
          <w:rStyle w:val="10"/>
          <w:rFonts w:hint="eastAsia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3. 所有参赛运动员必须是政治思想进步，遵守运动员守则，禁止口服兴奋剂参加比赛，比赛时必须穿着运动服装</w:t>
      </w:r>
      <w:r>
        <w:rPr>
          <w:rStyle w:val="10"/>
          <w:rFonts w:hint="eastAsia" w:eastAsia="仿宋"/>
          <w:sz w:val="32"/>
          <w:szCs w:val="32"/>
        </w:rPr>
        <w:t>；</w:t>
      </w:r>
    </w:p>
    <w:p>
      <w:pPr>
        <w:spacing w:line="600" w:lineRule="exact"/>
        <w:ind w:firstLine="560"/>
        <w:rPr>
          <w:rStyle w:val="10"/>
          <w:rFonts w:eastAsia="仿宋"/>
          <w:spacing w:val="-6"/>
          <w:sz w:val="32"/>
          <w:szCs w:val="32"/>
        </w:rPr>
      </w:pPr>
      <w:r>
        <w:rPr>
          <w:rStyle w:val="10"/>
          <w:rFonts w:eastAsia="仿宋"/>
          <w:spacing w:val="-6"/>
          <w:sz w:val="32"/>
          <w:szCs w:val="32"/>
        </w:rPr>
        <w:t xml:space="preserve"> 4. 各参赛运动员必须办理“人身意外保险”，</w:t>
      </w:r>
      <w:r>
        <w:rPr>
          <w:rStyle w:val="10"/>
          <w:rFonts w:hint="eastAsia" w:eastAsia="仿宋"/>
          <w:spacing w:val="-6"/>
          <w:sz w:val="32"/>
          <w:szCs w:val="32"/>
        </w:rPr>
        <w:t>填写《</w:t>
      </w:r>
      <w:r>
        <w:rPr>
          <w:rStyle w:val="10"/>
          <w:rFonts w:eastAsia="仿宋"/>
          <w:spacing w:val="-6"/>
          <w:sz w:val="32"/>
          <w:szCs w:val="32"/>
        </w:rPr>
        <w:t>参加第</w:t>
      </w:r>
      <w:r>
        <w:rPr>
          <w:rStyle w:val="10"/>
          <w:rFonts w:hint="eastAsia" w:eastAsia="仿宋"/>
          <w:spacing w:val="-6"/>
          <w:sz w:val="32"/>
          <w:szCs w:val="32"/>
        </w:rPr>
        <w:t>九</w:t>
      </w:r>
      <w:r>
        <w:rPr>
          <w:rStyle w:val="10"/>
          <w:rFonts w:eastAsia="仿宋"/>
          <w:spacing w:val="-6"/>
          <w:sz w:val="32"/>
          <w:szCs w:val="32"/>
        </w:rPr>
        <w:t>届运动会教职工保险信息采集表</w:t>
      </w:r>
      <w:r>
        <w:rPr>
          <w:rStyle w:val="10"/>
          <w:rFonts w:hint="eastAsia" w:eastAsia="仿宋"/>
          <w:spacing w:val="-6"/>
          <w:sz w:val="32"/>
          <w:szCs w:val="32"/>
        </w:rPr>
        <w:t>》（详见附件6），</w:t>
      </w:r>
      <w:r>
        <w:rPr>
          <w:rStyle w:val="10"/>
          <w:rFonts w:eastAsia="仿宋"/>
          <w:spacing w:val="-6"/>
          <w:sz w:val="32"/>
          <w:szCs w:val="32"/>
        </w:rPr>
        <w:t>否则不予参赛。</w:t>
      </w:r>
    </w:p>
    <w:p>
      <w:pPr>
        <w:spacing w:line="600" w:lineRule="exact"/>
        <w:ind w:firstLine="640" w:firstLineChars="200"/>
        <w:jc w:val="left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（二）组别和报名</w:t>
      </w:r>
    </w:p>
    <w:p>
      <w:pPr>
        <w:widowControl w:val="0"/>
        <w:spacing w:line="600" w:lineRule="exact"/>
        <w:ind w:firstLine="616" w:firstLineChars="200"/>
        <w:textAlignment w:val="auto"/>
        <w:rPr>
          <w:rStyle w:val="10"/>
          <w:rFonts w:eastAsia="仿宋"/>
          <w:spacing w:val="-6"/>
          <w:sz w:val="32"/>
          <w:szCs w:val="32"/>
        </w:rPr>
      </w:pPr>
      <w:r>
        <w:rPr>
          <w:rStyle w:val="10"/>
          <w:rFonts w:eastAsia="仿宋"/>
          <w:spacing w:val="-6"/>
          <w:sz w:val="32"/>
          <w:szCs w:val="32"/>
        </w:rPr>
        <w:t xml:space="preserve">1. 以各分工会为单位组队，每单位限报一个代表队，机关工会可报二个代表队（机关一队、机关二队），共9个代表队参赛。 </w:t>
      </w:r>
      <w:r>
        <w:rPr>
          <w:rFonts w:eastAsia="仿宋"/>
          <w:bCs/>
          <w:spacing w:val="-6"/>
          <w:sz w:val="32"/>
          <w:szCs w:val="32"/>
        </w:rPr>
        <w:t>各二级学院可邀请</w:t>
      </w:r>
      <w:r>
        <w:rPr>
          <w:rFonts w:hint="eastAsia" w:eastAsia="仿宋"/>
          <w:bCs/>
          <w:spacing w:val="-6"/>
          <w:sz w:val="32"/>
          <w:szCs w:val="32"/>
        </w:rPr>
        <w:t>跟本</w:t>
      </w:r>
      <w:r>
        <w:rPr>
          <w:rFonts w:eastAsia="仿宋"/>
          <w:bCs/>
          <w:spacing w:val="-6"/>
          <w:sz w:val="32"/>
          <w:szCs w:val="32"/>
        </w:rPr>
        <w:t>学院联系的学院领导加盟（限一名）</w:t>
      </w:r>
      <w:r>
        <w:rPr>
          <w:rFonts w:hint="eastAsia" w:eastAsia="仿宋"/>
          <w:bCs/>
          <w:spacing w:val="-6"/>
          <w:sz w:val="32"/>
          <w:szCs w:val="32"/>
        </w:rPr>
        <w:t>；</w:t>
      </w:r>
    </w:p>
    <w:p>
      <w:pPr>
        <w:spacing w:line="600" w:lineRule="exact"/>
        <w:ind w:firstLine="560"/>
        <w:rPr>
          <w:rStyle w:val="10"/>
          <w:rFonts w:eastAsia="仿宋"/>
          <w:bCs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2. 每单位可报领队1名、教练2名。</w:t>
      </w:r>
      <w:r>
        <w:rPr>
          <w:rStyle w:val="10"/>
          <w:rFonts w:eastAsia="仿宋"/>
          <w:bCs/>
          <w:sz w:val="32"/>
          <w:szCs w:val="32"/>
        </w:rPr>
        <w:t>原则上</w:t>
      </w:r>
      <w:r>
        <w:rPr>
          <w:rStyle w:val="10"/>
          <w:rFonts w:eastAsia="仿宋"/>
          <w:sz w:val="32"/>
          <w:szCs w:val="32"/>
        </w:rPr>
        <w:t>每单位报名参与人数不少于本单位总人数的60%</w:t>
      </w:r>
      <w:r>
        <w:rPr>
          <w:rStyle w:val="10"/>
          <w:rFonts w:hint="eastAsia" w:eastAsia="仿宋"/>
          <w:sz w:val="32"/>
          <w:szCs w:val="32"/>
        </w:rPr>
        <w:t>；</w:t>
      </w:r>
    </w:p>
    <w:p>
      <w:pPr>
        <w:widowControl w:val="0"/>
        <w:spacing w:line="600" w:lineRule="exact"/>
        <w:ind w:firstLine="596" w:firstLineChars="200"/>
        <w:textAlignment w:val="auto"/>
        <w:rPr>
          <w:rStyle w:val="10"/>
          <w:rFonts w:eastAsia="仿宋"/>
          <w:spacing w:val="-11"/>
          <w:sz w:val="32"/>
          <w:szCs w:val="32"/>
        </w:rPr>
      </w:pPr>
      <w:r>
        <w:rPr>
          <w:rStyle w:val="10"/>
          <w:rFonts w:eastAsia="仿宋"/>
          <w:spacing w:val="-11"/>
          <w:sz w:val="32"/>
          <w:szCs w:val="32"/>
        </w:rPr>
        <w:t>3. 单项每队每项限报4人，每人限报单项2项，参加单项的运动员可兼报3项集体项目，同一项目1人不得同时报名参加二支队</w:t>
      </w:r>
      <w:r>
        <w:rPr>
          <w:rStyle w:val="10"/>
          <w:rFonts w:hint="eastAsia" w:eastAsia="仿宋"/>
          <w:spacing w:val="-11"/>
          <w:sz w:val="32"/>
          <w:szCs w:val="32"/>
        </w:rPr>
        <w:t>；</w:t>
      </w:r>
    </w:p>
    <w:p>
      <w:pPr>
        <w:spacing w:line="600" w:lineRule="exact"/>
        <w:ind w:firstLine="560"/>
        <w:jc w:val="left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4. 各单项根据报名人数决定赛次，不足6人的项目不开赛；集体（接力）项目报名不足6支队伍不开赛</w:t>
      </w:r>
      <w:r>
        <w:rPr>
          <w:rStyle w:val="10"/>
          <w:rFonts w:hint="eastAsia" w:eastAsia="仿宋"/>
          <w:sz w:val="32"/>
          <w:szCs w:val="32"/>
        </w:rPr>
        <w:t>；</w:t>
      </w:r>
    </w:p>
    <w:p>
      <w:pPr>
        <w:spacing w:line="600" w:lineRule="exact"/>
        <w:ind w:firstLine="560"/>
        <w:jc w:val="left"/>
        <w:rPr>
          <w:rStyle w:val="10"/>
          <w:rFonts w:eastAsia="仿宋"/>
          <w:sz w:val="32"/>
          <w:szCs w:val="32"/>
        </w:rPr>
      </w:pPr>
      <w:r>
        <w:rPr>
          <w:rStyle w:val="10"/>
          <w:rFonts w:hint="eastAsia" w:eastAsia="仿宋"/>
          <w:sz w:val="32"/>
          <w:szCs w:val="32"/>
        </w:rPr>
        <w:t>5.报名时间：2020年11月2日前，报名表纸质版打印盖章后交至行政楼404工会办公室王微老师处，电子版报名表发送至2394343207@qq.com邮箱，联系人颜海明，电话13178993906</w:t>
      </w:r>
      <w:r>
        <w:rPr>
          <w:rStyle w:val="10"/>
          <w:rFonts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left"/>
        <w:rPr>
          <w:rStyle w:val="10"/>
          <w:rFonts w:eastAsia="仿宋"/>
          <w:b/>
          <w:bCs/>
          <w:sz w:val="32"/>
          <w:szCs w:val="32"/>
        </w:rPr>
      </w:pPr>
      <w:r>
        <w:rPr>
          <w:rStyle w:val="10"/>
          <w:rFonts w:eastAsia="仿宋"/>
          <w:b/>
          <w:sz w:val="32"/>
          <w:szCs w:val="32"/>
        </w:rPr>
        <w:t>七、</w:t>
      </w:r>
      <w:r>
        <w:rPr>
          <w:rStyle w:val="10"/>
          <w:rFonts w:eastAsia="仿宋"/>
          <w:b/>
          <w:bCs/>
          <w:sz w:val="32"/>
          <w:szCs w:val="32"/>
        </w:rPr>
        <w:t>竞赛办法</w:t>
      </w:r>
    </w:p>
    <w:p>
      <w:pPr>
        <w:spacing w:line="600" w:lineRule="exact"/>
        <w:ind w:firstLine="616" w:firstLineChars="200"/>
        <w:rPr>
          <w:rStyle w:val="10"/>
          <w:rFonts w:eastAsia="仿宋"/>
          <w:spacing w:val="-6"/>
          <w:sz w:val="32"/>
          <w:szCs w:val="32"/>
        </w:rPr>
      </w:pPr>
      <w:r>
        <w:rPr>
          <w:rStyle w:val="10"/>
          <w:rFonts w:eastAsia="仿宋"/>
          <w:spacing w:val="-6"/>
          <w:sz w:val="32"/>
          <w:szCs w:val="32"/>
        </w:rPr>
        <w:t>（一）比赛采用中国田径协会审定的比赛《田径竞赛规则》。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（二）所有比赛的运动员必须通过大会检录处检录才能参加</w:t>
      </w:r>
    </w:p>
    <w:p>
      <w:pPr>
        <w:spacing w:line="600" w:lineRule="exact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比赛，否则不能参加比赛；检录时间为赛前20分钟。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（三）运动员比赛时必须佩带号码布上场，否则不能参加比赛，号码布由大会统一准备发放。</w:t>
      </w:r>
    </w:p>
    <w:p>
      <w:pPr>
        <w:spacing w:line="600" w:lineRule="exact"/>
        <w:ind w:firstLine="572" w:firstLineChars="200"/>
        <w:rPr>
          <w:rStyle w:val="10"/>
          <w:rFonts w:eastAsia="仿宋"/>
          <w:spacing w:val="-17"/>
          <w:sz w:val="32"/>
          <w:szCs w:val="32"/>
        </w:rPr>
      </w:pPr>
      <w:r>
        <w:rPr>
          <w:rStyle w:val="10"/>
          <w:rFonts w:eastAsia="仿宋"/>
          <w:spacing w:val="-17"/>
          <w:sz w:val="32"/>
          <w:szCs w:val="32"/>
        </w:rPr>
        <w:t>（四）田赛项目参加办法：高度和远度项目报名人数超过20人将进行及格赛或分组赛，按规则录取前八名参加决赛，按成绩决定名次。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（五）高度项目将根据《田径竞赛规则2014-2015》中第181条第8、9款的规定，允许第一名并列。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（六）计分办法</w:t>
      </w:r>
    </w:p>
    <w:p>
      <w:pPr>
        <w:spacing w:line="600" w:lineRule="exact"/>
        <w:rPr>
          <w:rStyle w:val="10"/>
          <w:rFonts w:eastAsia="仿宋"/>
          <w:spacing w:val="-6"/>
          <w:sz w:val="32"/>
          <w:szCs w:val="32"/>
        </w:rPr>
      </w:pPr>
      <w:r>
        <w:rPr>
          <w:rStyle w:val="10"/>
          <w:rFonts w:eastAsia="仿宋"/>
          <w:spacing w:val="-6"/>
          <w:sz w:val="32"/>
          <w:szCs w:val="32"/>
        </w:rPr>
        <w:t xml:space="preserve">    1.单项前八名按9、7、6、5、4、3、2、1计分，集体（接力）项目计分加倍。如报名不足8人</w:t>
      </w:r>
      <w:r>
        <w:rPr>
          <w:rStyle w:val="10"/>
          <w:rFonts w:hint="eastAsia" w:eastAsia="仿宋"/>
          <w:spacing w:val="-6"/>
          <w:sz w:val="32"/>
          <w:szCs w:val="32"/>
        </w:rPr>
        <w:t>（队）</w:t>
      </w:r>
      <w:r>
        <w:rPr>
          <w:rStyle w:val="10"/>
          <w:rFonts w:eastAsia="仿宋"/>
          <w:spacing w:val="-6"/>
          <w:sz w:val="32"/>
          <w:szCs w:val="32"/>
        </w:rPr>
        <w:t>时,按报名人数</w:t>
      </w:r>
      <w:r>
        <w:rPr>
          <w:rStyle w:val="10"/>
          <w:rFonts w:hint="eastAsia" w:eastAsia="仿宋"/>
          <w:spacing w:val="-6"/>
          <w:sz w:val="32"/>
          <w:szCs w:val="32"/>
        </w:rPr>
        <w:t>（队）</w:t>
      </w:r>
      <w:r>
        <w:rPr>
          <w:rStyle w:val="10"/>
          <w:rFonts w:eastAsia="仿宋"/>
          <w:spacing w:val="-6"/>
          <w:sz w:val="32"/>
          <w:szCs w:val="32"/>
        </w:rPr>
        <w:t>减1录取名次</w:t>
      </w:r>
      <w:r>
        <w:rPr>
          <w:rStyle w:val="10"/>
          <w:rFonts w:hint="eastAsia" w:eastAsia="仿宋"/>
          <w:spacing w:val="-6"/>
          <w:sz w:val="32"/>
          <w:szCs w:val="32"/>
        </w:rPr>
        <w:t>，</w:t>
      </w:r>
      <w:r>
        <w:rPr>
          <w:rStyle w:val="10"/>
          <w:rFonts w:eastAsia="仿宋"/>
          <w:spacing w:val="-6"/>
          <w:sz w:val="32"/>
          <w:szCs w:val="32"/>
        </w:rPr>
        <w:t>但仍按以上方法计分</w:t>
      </w:r>
      <w:r>
        <w:rPr>
          <w:rStyle w:val="10"/>
          <w:rFonts w:hint="eastAsia" w:eastAsia="仿宋"/>
          <w:spacing w:val="-6"/>
          <w:sz w:val="32"/>
          <w:szCs w:val="32"/>
        </w:rPr>
        <w:t>；</w:t>
      </w:r>
    </w:p>
    <w:p>
      <w:pPr>
        <w:spacing w:line="600" w:lineRule="exact"/>
        <w:ind w:firstLine="560"/>
        <w:rPr>
          <w:rStyle w:val="10"/>
          <w:rFonts w:eastAsia="仿宋"/>
          <w:b/>
          <w:bCs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2.不算创记录加分。</w:t>
      </w:r>
    </w:p>
    <w:p>
      <w:pPr>
        <w:tabs>
          <w:tab w:val="left" w:pos="645"/>
        </w:tabs>
        <w:spacing w:line="600" w:lineRule="exact"/>
        <w:ind w:firstLine="643" w:firstLineChars="200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b/>
          <w:bCs/>
          <w:sz w:val="32"/>
          <w:szCs w:val="32"/>
        </w:rPr>
        <w:tab/>
      </w:r>
      <w:r>
        <w:rPr>
          <w:rStyle w:val="10"/>
          <w:rFonts w:eastAsia="仿宋"/>
          <w:b/>
          <w:bCs/>
          <w:sz w:val="32"/>
          <w:szCs w:val="32"/>
        </w:rPr>
        <w:t>八</w:t>
      </w:r>
      <w:r>
        <w:rPr>
          <w:rStyle w:val="10"/>
          <w:rFonts w:eastAsia="仿宋"/>
          <w:b/>
          <w:sz w:val="32"/>
          <w:szCs w:val="32"/>
        </w:rPr>
        <w:t>、奖励</w:t>
      </w:r>
    </w:p>
    <w:p>
      <w:pPr>
        <w:tabs>
          <w:tab w:val="left" w:pos="645"/>
        </w:tabs>
        <w:spacing w:line="600" w:lineRule="exact"/>
        <w:ind w:firstLine="570"/>
        <w:rPr>
          <w:rStyle w:val="10"/>
          <w:rFonts w:eastAsia="仿宋"/>
          <w:spacing w:val="-11"/>
          <w:sz w:val="32"/>
          <w:szCs w:val="32"/>
        </w:rPr>
      </w:pPr>
      <w:r>
        <w:rPr>
          <w:rStyle w:val="10"/>
          <w:rFonts w:eastAsia="仿宋"/>
          <w:spacing w:val="-11"/>
          <w:sz w:val="32"/>
          <w:szCs w:val="32"/>
        </w:rPr>
        <w:t>团体总分奖励前六名，颁发奖匾、奖金。单项、集体项奖励前八名，前三名颁发奖金和证书，第四至第八名只颁发奖金。奖金标准：</w:t>
      </w:r>
    </w:p>
    <w:p>
      <w:pPr>
        <w:numPr>
          <w:ilvl w:val="0"/>
          <w:numId w:val="1"/>
        </w:numPr>
        <w:tabs>
          <w:tab w:val="left" w:pos="645"/>
        </w:tabs>
        <w:spacing w:line="600" w:lineRule="exact"/>
        <w:ind w:firstLine="596" w:firstLineChars="200"/>
        <w:rPr>
          <w:rStyle w:val="10"/>
          <w:rFonts w:eastAsia="仿宋"/>
          <w:spacing w:val="-11"/>
          <w:sz w:val="32"/>
          <w:szCs w:val="32"/>
        </w:rPr>
      </w:pPr>
      <w:r>
        <w:rPr>
          <w:rStyle w:val="10"/>
          <w:rFonts w:eastAsia="仿宋"/>
          <w:spacing w:val="-11"/>
          <w:sz w:val="32"/>
          <w:szCs w:val="32"/>
        </w:rPr>
        <w:t>团体奖金：第一名：2000元，第二名：1500元，第三名：1200元，第四名：1000元，第五名：800元，第六名：600元；</w:t>
      </w:r>
    </w:p>
    <w:p>
      <w:pPr>
        <w:tabs>
          <w:tab w:val="left" w:pos="645"/>
        </w:tabs>
        <w:spacing w:line="600" w:lineRule="exact"/>
        <w:ind w:firstLine="640" w:firstLineChars="200"/>
        <w:rPr>
          <w:rStyle w:val="10"/>
          <w:rFonts w:eastAsia="仿宋"/>
          <w:spacing w:val="-11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（二）单项奖金：第一名：300元，第二名：200元，第三名：150元，第四名：150元，第五名：100元，第六名：100</w:t>
      </w:r>
      <w:r>
        <w:rPr>
          <w:rStyle w:val="10"/>
          <w:rFonts w:hint="eastAsia" w:eastAsia="仿宋"/>
          <w:sz w:val="32"/>
          <w:szCs w:val="32"/>
        </w:rPr>
        <w:t>元</w:t>
      </w:r>
    </w:p>
    <w:p>
      <w:pPr>
        <w:tabs>
          <w:tab w:val="left" w:pos="645"/>
        </w:tabs>
        <w:spacing w:line="600" w:lineRule="exact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第七名：60元，第八名：60元；</w:t>
      </w:r>
    </w:p>
    <w:p>
      <w:pPr>
        <w:tabs>
          <w:tab w:val="left" w:pos="645"/>
        </w:tabs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（三）集体项奖金：2-7人集体项目奖金是单项奖金的2倍；8人以上（含8人）集体项目奖金是单项奖金的3倍。</w:t>
      </w:r>
    </w:p>
    <w:p>
      <w:pPr>
        <w:tabs>
          <w:tab w:val="left" w:pos="645"/>
        </w:tabs>
        <w:spacing w:line="600" w:lineRule="exact"/>
        <w:ind w:left="1527" w:leftChars="268" w:hanging="964" w:hangingChars="300"/>
        <w:rPr>
          <w:rStyle w:val="10"/>
          <w:rFonts w:eastAsia="仿宋"/>
          <w:b/>
          <w:sz w:val="32"/>
          <w:szCs w:val="32"/>
        </w:rPr>
      </w:pPr>
      <w:r>
        <w:rPr>
          <w:rStyle w:val="10"/>
          <w:rFonts w:eastAsia="仿宋"/>
          <w:b/>
          <w:sz w:val="32"/>
          <w:szCs w:val="32"/>
        </w:rPr>
        <w:t>九、经费预算</w:t>
      </w:r>
    </w:p>
    <w:p>
      <w:pPr>
        <w:tabs>
          <w:tab w:val="left" w:pos="645"/>
        </w:tabs>
        <w:spacing w:line="600" w:lineRule="exact"/>
        <w:ind w:left="1523" w:leftChars="268" w:hanging="960" w:hangingChars="3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(一) 运动服购置费：80000元；</w:t>
      </w:r>
    </w:p>
    <w:p>
      <w:pPr>
        <w:spacing w:line="600" w:lineRule="exact"/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运动员、工作人员（400人），短袖运动服200元／套×400人×1套/人＝80000元。</w:t>
      </w:r>
    </w:p>
    <w:p>
      <w:pPr>
        <w:spacing w:line="600" w:lineRule="exact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 xml:space="preserve">   （二）个人健康意外保险：运动员、工作人员（400人），10元/人×400人=4000元。</w:t>
      </w:r>
    </w:p>
    <w:p>
      <w:pPr>
        <w:tabs>
          <w:tab w:val="left" w:pos="5355"/>
        </w:tabs>
        <w:spacing w:line="600" w:lineRule="exact"/>
        <w:ind w:firstLine="596" w:firstLineChars="200"/>
        <w:rPr>
          <w:rStyle w:val="10"/>
          <w:rFonts w:eastAsia="仿宋"/>
          <w:spacing w:val="-11"/>
          <w:sz w:val="32"/>
          <w:szCs w:val="32"/>
        </w:rPr>
      </w:pPr>
      <w:r>
        <w:rPr>
          <w:rStyle w:val="10"/>
          <w:rFonts w:eastAsia="仿宋"/>
          <w:spacing w:val="-11"/>
          <w:sz w:val="32"/>
          <w:szCs w:val="32"/>
        </w:rPr>
        <w:t>（三）比赛奖金：</w:t>
      </w:r>
      <w:r>
        <w:rPr>
          <w:rFonts w:eastAsia="仿宋"/>
          <w:spacing w:val="-11"/>
          <w:kern w:val="0"/>
          <w:sz w:val="32"/>
          <w:szCs w:val="32"/>
        </w:rPr>
        <w:fldChar w:fldCharType="begin"/>
      </w:r>
      <w:r>
        <w:rPr>
          <w:rFonts w:eastAsia="仿宋"/>
          <w:spacing w:val="-11"/>
          <w:kern w:val="0"/>
          <w:sz w:val="32"/>
          <w:szCs w:val="32"/>
        </w:rPr>
        <w:instrText xml:space="preserve"> = sum(H2:H6) \* MERGEFORMAT </w:instrText>
      </w:r>
      <w:r>
        <w:rPr>
          <w:rFonts w:eastAsia="仿宋"/>
          <w:spacing w:val="-11"/>
          <w:kern w:val="0"/>
          <w:sz w:val="32"/>
          <w:szCs w:val="32"/>
        </w:rPr>
        <w:fldChar w:fldCharType="separate"/>
      </w:r>
      <w:r>
        <w:rPr>
          <w:rFonts w:eastAsia="仿宋"/>
          <w:spacing w:val="-11"/>
          <w:kern w:val="0"/>
          <w:sz w:val="32"/>
          <w:szCs w:val="32"/>
        </w:rPr>
        <w:t>73180</w:t>
      </w:r>
      <w:r>
        <w:rPr>
          <w:rFonts w:eastAsia="仿宋"/>
          <w:spacing w:val="-11"/>
          <w:kern w:val="0"/>
          <w:sz w:val="32"/>
          <w:szCs w:val="32"/>
        </w:rPr>
        <w:fldChar w:fldCharType="end"/>
      </w:r>
      <w:r>
        <w:rPr>
          <w:rStyle w:val="10"/>
          <w:rFonts w:eastAsia="仿宋"/>
          <w:spacing w:val="-11"/>
          <w:sz w:val="32"/>
          <w:szCs w:val="32"/>
        </w:rPr>
        <w:t xml:space="preserve"> 元</w:t>
      </w:r>
      <w:r>
        <w:rPr>
          <w:rStyle w:val="10"/>
          <w:rFonts w:hint="eastAsia" w:eastAsia="仿宋"/>
          <w:spacing w:val="-11"/>
          <w:sz w:val="32"/>
          <w:szCs w:val="32"/>
        </w:rPr>
        <w:t>(</w:t>
      </w:r>
      <w:r>
        <w:rPr>
          <w:rStyle w:val="10"/>
          <w:rFonts w:eastAsia="仿宋"/>
          <w:spacing w:val="-11"/>
          <w:sz w:val="32"/>
          <w:szCs w:val="32"/>
        </w:rPr>
        <w:t>按本方案奖励办法发放</w:t>
      </w:r>
      <w:r>
        <w:rPr>
          <w:rStyle w:val="10"/>
          <w:rFonts w:hint="eastAsia" w:eastAsia="仿宋"/>
          <w:spacing w:val="-11"/>
          <w:sz w:val="32"/>
          <w:szCs w:val="32"/>
        </w:rPr>
        <w:t>)</w:t>
      </w:r>
      <w:r>
        <w:rPr>
          <w:rStyle w:val="10"/>
          <w:rFonts w:eastAsia="仿宋"/>
          <w:spacing w:val="-11"/>
          <w:sz w:val="32"/>
          <w:szCs w:val="32"/>
        </w:rPr>
        <w:t>具体如下：</w:t>
      </w:r>
    </w:p>
    <w:tbl>
      <w:tblPr>
        <w:tblStyle w:val="6"/>
        <w:tblW w:w="9165" w:type="dxa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72"/>
        <w:gridCol w:w="1210"/>
        <w:gridCol w:w="3041"/>
        <w:gridCol w:w="547"/>
        <w:gridCol w:w="514"/>
        <w:gridCol w:w="89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sz w:val="24"/>
              </w:rPr>
              <w:t>项目名称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sz w:val="24"/>
              </w:rPr>
              <w:t>规格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Style w:val="10"/>
                <w:rFonts w:eastAsia="仿宋"/>
                <w:b/>
                <w:sz w:val="24"/>
              </w:rPr>
              <w:t>奖  项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数</w:t>
            </w:r>
          </w:p>
          <w:p>
            <w:pPr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sz w:val="24"/>
              </w:rPr>
              <w:t>量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数量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预算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单价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预算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团体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集体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第一名至第八名奖：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2000、1500、1200、1000、800、600元/项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7100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单项奖金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单项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第一名至第八名奖：300、200、150、150、100、100、60、60元/项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38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1120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集体 (接力项目3-7人含3人）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3-7人奖金2倍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第一名至第八名奖：600、400、300、300、200、200、120、120元/项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2240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集体（接力项目8人以上含8人）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8人以上奖金3倍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第一名至第八名奖：900、600、450、450、300、300、180、180元/项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3360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预留并列 </w:t>
            </w:r>
            <w:r>
              <w:rPr>
                <w:rFonts w:hint="eastAsia"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3项单项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单项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第一名至第八名奖：300、200、150、150、100、100、60、60元/项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1120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小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>计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fldChar w:fldCharType="begin"/>
            </w:r>
            <w:r>
              <w:rPr>
                <w:rFonts w:eastAsia="仿宋"/>
                <w:kern w:val="0"/>
                <w:sz w:val="24"/>
              </w:rPr>
              <w:instrText xml:space="preserve"> = sum(H2:H6) \* MERGEFORMAT </w:instrText>
            </w:r>
            <w:r>
              <w:rPr>
                <w:rFonts w:eastAsia="仿宋"/>
                <w:kern w:val="0"/>
                <w:sz w:val="24"/>
              </w:rPr>
              <w:fldChar w:fldCharType="separate"/>
            </w:r>
            <w:r>
              <w:rPr>
                <w:rFonts w:eastAsia="仿宋"/>
                <w:kern w:val="0"/>
                <w:sz w:val="24"/>
              </w:rPr>
              <w:t>73180</w:t>
            </w:r>
            <w:r>
              <w:rPr>
                <w:rFonts w:eastAsia="仿宋"/>
                <w:kern w:val="0"/>
                <w:sz w:val="24"/>
              </w:rPr>
              <w:fldChar w:fldCharType="end"/>
            </w:r>
          </w:p>
        </w:tc>
      </w:tr>
    </w:tbl>
    <w:p>
      <w:pPr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（四）矿泉水：12元/扎×250扎=3000元；</w:t>
      </w:r>
    </w:p>
    <w:p>
      <w:pPr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（五）荣誉证书：15元/本×168本=2520元；</w:t>
      </w:r>
    </w:p>
    <w:p>
      <w:pPr>
        <w:ind w:firstLine="640" w:firstLineChars="200"/>
        <w:rPr>
          <w:rStyle w:val="10"/>
          <w:rFonts w:eastAsia="仿宋"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>（六）比赛牌匾：6块×250元/块=1500元。</w:t>
      </w:r>
    </w:p>
    <w:p>
      <w:pPr>
        <w:ind w:firstLine="640" w:firstLineChars="200"/>
        <w:rPr>
          <w:b/>
          <w:sz w:val="32"/>
          <w:szCs w:val="32"/>
        </w:rPr>
      </w:pPr>
      <w:r>
        <w:rPr>
          <w:rStyle w:val="10"/>
          <w:rFonts w:eastAsia="仿宋"/>
          <w:sz w:val="32"/>
          <w:szCs w:val="32"/>
        </w:rPr>
        <w:t xml:space="preserve">以上预算共计164200元，从学院行政补助中列支。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8" w:bottom="1021" w:left="1418" w:header="851" w:footer="851" w:gutter="0"/>
      <w:cols w:space="0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10"/>
      </w:rPr>
    </w:pPr>
    <w:r>
      <w:pict>
        <v:shape id="_x0000_s1026" o:spid="_x0000_s1026" o:spt="202" type="#_x0000_t202" style="position:absolute;left:0pt;margin-left:227.25pt;margin-top:0pt;height:144pt;width:144pt;mso-position-horizontal-relative:margin;mso-wrap-style:none;z-index:527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Style w:val="10"/>
      </w:rPr>
      <w:pict>
        <v:shape id="_x0000_s1027" o:spid="_x0000_s1027" o:spt="202" type="#_x0000_t202" style="position:absolute;left:0pt;margin-top:0pt;height:12.05pt;width:5.3pt;mso-position-horizontal:center;mso-position-horizontal-relative:margin;z-index:525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br w:type="pag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Style w:val="10"/>
      </w:rPr>
    </w:pPr>
    <w:r>
      <w:br w:type="pag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4BC44"/>
    <w:multiLevelType w:val="singleLevel"/>
    <w:tmpl w:val="7444BC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C2B4C"/>
    <w:rsid w:val="00005DC8"/>
    <w:rsid w:val="00005F75"/>
    <w:rsid w:val="00015583"/>
    <w:rsid w:val="000201C5"/>
    <w:rsid w:val="00035F6F"/>
    <w:rsid w:val="000C681D"/>
    <w:rsid w:val="000D2E81"/>
    <w:rsid w:val="000D7272"/>
    <w:rsid w:val="001746CD"/>
    <w:rsid w:val="001824F1"/>
    <w:rsid w:val="001940FE"/>
    <w:rsid w:val="001A3403"/>
    <w:rsid w:val="001C7DB3"/>
    <w:rsid w:val="001D0E3C"/>
    <w:rsid w:val="001D5865"/>
    <w:rsid w:val="002A1C16"/>
    <w:rsid w:val="00314B9B"/>
    <w:rsid w:val="00352120"/>
    <w:rsid w:val="00356235"/>
    <w:rsid w:val="00421B0B"/>
    <w:rsid w:val="0046444D"/>
    <w:rsid w:val="004B1B06"/>
    <w:rsid w:val="004E0573"/>
    <w:rsid w:val="00513044"/>
    <w:rsid w:val="0052154C"/>
    <w:rsid w:val="00587516"/>
    <w:rsid w:val="00596010"/>
    <w:rsid w:val="006A573B"/>
    <w:rsid w:val="007007AD"/>
    <w:rsid w:val="0076114B"/>
    <w:rsid w:val="007B0130"/>
    <w:rsid w:val="00814704"/>
    <w:rsid w:val="00880500"/>
    <w:rsid w:val="00885CD7"/>
    <w:rsid w:val="008A3B41"/>
    <w:rsid w:val="008B23A8"/>
    <w:rsid w:val="008D30D6"/>
    <w:rsid w:val="008D7169"/>
    <w:rsid w:val="0098088A"/>
    <w:rsid w:val="00990258"/>
    <w:rsid w:val="009B18F3"/>
    <w:rsid w:val="00A62FDA"/>
    <w:rsid w:val="00A76160"/>
    <w:rsid w:val="00A94DFC"/>
    <w:rsid w:val="00B24842"/>
    <w:rsid w:val="00B45936"/>
    <w:rsid w:val="00C011E1"/>
    <w:rsid w:val="00C020D1"/>
    <w:rsid w:val="00C25F4A"/>
    <w:rsid w:val="00C433AC"/>
    <w:rsid w:val="00CA546A"/>
    <w:rsid w:val="00CF5CD3"/>
    <w:rsid w:val="00D0031B"/>
    <w:rsid w:val="00D30B23"/>
    <w:rsid w:val="00D9774E"/>
    <w:rsid w:val="00DE2654"/>
    <w:rsid w:val="00E07C58"/>
    <w:rsid w:val="00E438F0"/>
    <w:rsid w:val="00E82949"/>
    <w:rsid w:val="00EC2B4C"/>
    <w:rsid w:val="00ED34DC"/>
    <w:rsid w:val="00F34973"/>
    <w:rsid w:val="00F8615A"/>
    <w:rsid w:val="00FD025D"/>
    <w:rsid w:val="014B1543"/>
    <w:rsid w:val="01836916"/>
    <w:rsid w:val="026027BC"/>
    <w:rsid w:val="03665841"/>
    <w:rsid w:val="04330736"/>
    <w:rsid w:val="05C62BA1"/>
    <w:rsid w:val="076C4075"/>
    <w:rsid w:val="077D124C"/>
    <w:rsid w:val="08E87071"/>
    <w:rsid w:val="0A5F51F3"/>
    <w:rsid w:val="0B3017D1"/>
    <w:rsid w:val="0C993EC7"/>
    <w:rsid w:val="0DB467AD"/>
    <w:rsid w:val="0E1308E5"/>
    <w:rsid w:val="0EB0014F"/>
    <w:rsid w:val="103525F8"/>
    <w:rsid w:val="113617E8"/>
    <w:rsid w:val="11CA437D"/>
    <w:rsid w:val="125863C2"/>
    <w:rsid w:val="12C77B04"/>
    <w:rsid w:val="13485D37"/>
    <w:rsid w:val="13685489"/>
    <w:rsid w:val="13BC17F9"/>
    <w:rsid w:val="192A1EB4"/>
    <w:rsid w:val="197D4C68"/>
    <w:rsid w:val="1B0010F8"/>
    <w:rsid w:val="224A1D8B"/>
    <w:rsid w:val="24CE359E"/>
    <w:rsid w:val="24CF1B99"/>
    <w:rsid w:val="265E7BF7"/>
    <w:rsid w:val="30D45C5A"/>
    <w:rsid w:val="33783524"/>
    <w:rsid w:val="3402582C"/>
    <w:rsid w:val="35F6005A"/>
    <w:rsid w:val="37160E8E"/>
    <w:rsid w:val="378E255A"/>
    <w:rsid w:val="3AFF79E7"/>
    <w:rsid w:val="3B843D5F"/>
    <w:rsid w:val="3BDC4984"/>
    <w:rsid w:val="3E7804F9"/>
    <w:rsid w:val="41672D5D"/>
    <w:rsid w:val="421D5100"/>
    <w:rsid w:val="425816B7"/>
    <w:rsid w:val="440C1AF7"/>
    <w:rsid w:val="44B83A32"/>
    <w:rsid w:val="454D01B3"/>
    <w:rsid w:val="46092934"/>
    <w:rsid w:val="4D295C5E"/>
    <w:rsid w:val="4ED8740E"/>
    <w:rsid w:val="4F59318E"/>
    <w:rsid w:val="51AD6F63"/>
    <w:rsid w:val="52E739D0"/>
    <w:rsid w:val="559A14E9"/>
    <w:rsid w:val="572E47EC"/>
    <w:rsid w:val="5AF744D9"/>
    <w:rsid w:val="5B1E6D21"/>
    <w:rsid w:val="5B557CAB"/>
    <w:rsid w:val="61F05014"/>
    <w:rsid w:val="62765D7F"/>
    <w:rsid w:val="62DE2C8A"/>
    <w:rsid w:val="66D76342"/>
    <w:rsid w:val="69CC467F"/>
    <w:rsid w:val="6B1A0C47"/>
    <w:rsid w:val="6CBA612E"/>
    <w:rsid w:val="6F092873"/>
    <w:rsid w:val="73D23FAA"/>
    <w:rsid w:val="749A15C3"/>
    <w:rsid w:val="761132E7"/>
    <w:rsid w:val="778E406C"/>
    <w:rsid w:val="7947161B"/>
    <w:rsid w:val="7CB22EFF"/>
    <w:rsid w:val="7E51712B"/>
    <w:rsid w:val="7E5A2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qFormat/>
    <w:uiPriority w:val="0"/>
  </w:style>
  <w:style w:type="paragraph" w:customStyle="1" w:styleId="1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Acetate"/>
    <w:basedOn w:val="1"/>
    <w:semiHidden/>
    <w:qFormat/>
    <w:uiPriority w:val="0"/>
    <w:rPr>
      <w:sz w:val="18"/>
      <w:szCs w:val="18"/>
    </w:rPr>
  </w:style>
  <w:style w:type="character" w:customStyle="1" w:styleId="17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1">
    <w:name w:val="font71"/>
    <w:basedOn w:val="7"/>
    <w:qFormat/>
    <w:uiPriority w:val="0"/>
    <w:rPr>
      <w:rFonts w:hint="default" w:ascii="Times New Roman" w:hAnsi="Times New Roman" w:cs="Times New Roman"/>
      <w:b/>
      <w:color w:val="000000"/>
      <w:sz w:val="44"/>
      <w:szCs w:val="44"/>
      <w:u w:val="none"/>
    </w:rPr>
  </w:style>
  <w:style w:type="character" w:customStyle="1" w:styleId="22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9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8">
    <w:name w:val="font6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1022</Words>
  <Characters>5829</Characters>
  <Lines>48</Lines>
  <Paragraphs>13</Paragraphs>
  <TotalTime>19</TotalTime>
  <ScaleCrop>false</ScaleCrop>
  <LinksUpToDate>false</LinksUpToDate>
  <CharactersWithSpaces>6838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2019-11-02T04:35:00Z</dcterms:created>
  <dc:creator>Administrator</dc:creator>
  <cp:lastModifiedBy>Administrator</cp:lastModifiedBy>
  <cp:lastPrinted>2020-11-02T03:04:00Z</cp:lastPrinted>
  <dcterms:modified xsi:type="dcterms:W3CDTF">2020-12-02T02:31:24Z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